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jc w:val="center"/>
        <w:tblCellMar>
          <w:left w:w="57" w:type="dxa"/>
          <w:right w:w="57" w:type="dxa"/>
        </w:tblCellMar>
        <w:tblLook w:val="01E0"/>
      </w:tblPr>
      <w:tblGrid>
        <w:gridCol w:w="4397"/>
        <w:gridCol w:w="5072"/>
      </w:tblGrid>
      <w:tr w:rsidR="009C01C5" w:rsidRPr="00363CFB" w:rsidTr="009C01C5">
        <w:trPr>
          <w:jc w:val="center"/>
        </w:trPr>
        <w:tc>
          <w:tcPr>
            <w:tcW w:w="2322" w:type="pct"/>
          </w:tcPr>
          <w:p w:rsidR="009C01C5" w:rsidRPr="00363CFB" w:rsidRDefault="009C01C5" w:rsidP="00504EA1">
            <w:pPr>
              <w:jc w:val="center"/>
              <w:rPr>
                <w:sz w:val="22"/>
                <w:szCs w:val="22"/>
              </w:rPr>
            </w:pPr>
            <w:r w:rsidRPr="00363CFB">
              <w:rPr>
                <w:sz w:val="22"/>
                <w:szCs w:val="22"/>
              </w:rPr>
              <w:t>______________________________</w:t>
            </w:r>
          </w:p>
          <w:p w:rsidR="009C01C5" w:rsidRPr="00363CFB" w:rsidRDefault="009C01C5" w:rsidP="00504EA1">
            <w:pPr>
              <w:jc w:val="center"/>
              <w:rPr>
                <w:sz w:val="22"/>
                <w:szCs w:val="22"/>
                <w:vertAlign w:val="superscript"/>
              </w:rPr>
            </w:pPr>
            <w:r w:rsidRPr="00363CFB">
              <w:rPr>
                <w:sz w:val="22"/>
                <w:szCs w:val="22"/>
                <w:vertAlign w:val="superscript"/>
              </w:rPr>
              <w:t>(рўйхатга олувчи органнинг номи)</w:t>
            </w:r>
          </w:p>
          <w:p w:rsidR="009C01C5" w:rsidRPr="00363CFB" w:rsidRDefault="009C01C5" w:rsidP="00504EA1">
            <w:pPr>
              <w:jc w:val="center"/>
              <w:rPr>
                <w:sz w:val="22"/>
                <w:szCs w:val="22"/>
              </w:rPr>
            </w:pPr>
            <w:r w:rsidRPr="00363CFB">
              <w:rPr>
                <w:sz w:val="22"/>
                <w:szCs w:val="22"/>
              </w:rPr>
              <w:t>томонидан 20___ йил «__» _____да</w:t>
            </w:r>
          </w:p>
          <w:p w:rsidR="009C01C5" w:rsidRPr="00363CFB" w:rsidRDefault="009C01C5" w:rsidP="00504EA1">
            <w:pPr>
              <w:jc w:val="center"/>
              <w:rPr>
                <w:sz w:val="22"/>
                <w:szCs w:val="22"/>
              </w:rPr>
            </w:pPr>
            <w:r w:rsidRPr="00363CFB">
              <w:rPr>
                <w:sz w:val="22"/>
                <w:szCs w:val="22"/>
              </w:rPr>
              <w:t>________________-сон реестр</w:t>
            </w:r>
          </w:p>
          <w:p w:rsidR="009C01C5" w:rsidRPr="00363CFB" w:rsidRDefault="009C01C5" w:rsidP="00504EA1">
            <w:pPr>
              <w:jc w:val="center"/>
              <w:rPr>
                <w:sz w:val="22"/>
                <w:szCs w:val="22"/>
              </w:rPr>
            </w:pPr>
            <w:r w:rsidRPr="00363CFB">
              <w:rPr>
                <w:sz w:val="22"/>
                <w:szCs w:val="22"/>
              </w:rPr>
              <w:t>рақами билан</w:t>
            </w:r>
          </w:p>
          <w:p w:rsidR="009C01C5" w:rsidRPr="00363CFB" w:rsidRDefault="009C01C5" w:rsidP="00504EA1">
            <w:pPr>
              <w:jc w:val="center"/>
              <w:rPr>
                <w:sz w:val="22"/>
                <w:szCs w:val="22"/>
              </w:rPr>
            </w:pPr>
          </w:p>
          <w:p w:rsidR="009C01C5" w:rsidRPr="00363CFB" w:rsidRDefault="009C01C5" w:rsidP="00504EA1">
            <w:pPr>
              <w:jc w:val="center"/>
              <w:rPr>
                <w:sz w:val="22"/>
                <w:szCs w:val="22"/>
              </w:rPr>
            </w:pPr>
            <w:r w:rsidRPr="00363CFB">
              <w:rPr>
                <w:sz w:val="22"/>
                <w:szCs w:val="22"/>
              </w:rPr>
              <w:t>«РЎЙХАТГА ОЛИНГАН»</w:t>
            </w:r>
          </w:p>
          <w:p w:rsidR="009C01C5" w:rsidRPr="00363CFB" w:rsidRDefault="009C01C5" w:rsidP="00504EA1">
            <w:pPr>
              <w:jc w:val="center"/>
              <w:rPr>
                <w:sz w:val="22"/>
                <w:szCs w:val="22"/>
              </w:rPr>
            </w:pPr>
          </w:p>
          <w:p w:rsidR="009C01C5" w:rsidRPr="00363CFB" w:rsidRDefault="009C01C5" w:rsidP="00504EA1">
            <w:pPr>
              <w:jc w:val="center"/>
              <w:rPr>
                <w:sz w:val="22"/>
                <w:szCs w:val="22"/>
              </w:rPr>
            </w:pPr>
            <w:r w:rsidRPr="00363CFB">
              <w:rPr>
                <w:sz w:val="22"/>
                <w:szCs w:val="22"/>
              </w:rPr>
              <w:t>М.Ў.</w:t>
            </w:r>
          </w:p>
        </w:tc>
        <w:tc>
          <w:tcPr>
            <w:tcW w:w="2678" w:type="pct"/>
          </w:tcPr>
          <w:p w:rsidR="009C01C5" w:rsidRPr="00363CFB" w:rsidRDefault="009C01C5" w:rsidP="00504EA1">
            <w:pPr>
              <w:shd w:val="clear" w:color="auto" w:fill="FFFFFF"/>
              <w:tabs>
                <w:tab w:val="left" w:pos="0"/>
                <w:tab w:val="left" w:pos="326"/>
                <w:tab w:val="left" w:pos="7482"/>
              </w:tabs>
              <w:jc w:val="center"/>
              <w:rPr>
                <w:sz w:val="22"/>
                <w:szCs w:val="22"/>
              </w:rPr>
            </w:pPr>
            <w:r w:rsidRPr="00363CFB">
              <w:rPr>
                <w:sz w:val="22"/>
                <w:szCs w:val="22"/>
              </w:rPr>
              <w:t>«_____________________» oilaviy korxonasi иштирокчиларининг ______ йил «__» _________даги ___-сон умумий йиғилиши баённомаси билан</w:t>
            </w:r>
          </w:p>
          <w:p w:rsidR="009C01C5" w:rsidRPr="00363CFB" w:rsidRDefault="009C01C5" w:rsidP="00504EA1">
            <w:pPr>
              <w:shd w:val="clear" w:color="auto" w:fill="FFFFFF"/>
              <w:tabs>
                <w:tab w:val="left" w:pos="0"/>
                <w:tab w:val="left" w:pos="326"/>
                <w:tab w:val="left" w:pos="7482"/>
              </w:tabs>
              <w:jc w:val="center"/>
              <w:rPr>
                <w:sz w:val="22"/>
                <w:szCs w:val="22"/>
              </w:rPr>
            </w:pPr>
          </w:p>
          <w:p w:rsidR="009C01C5" w:rsidRPr="00363CFB" w:rsidRDefault="009C01C5" w:rsidP="00504EA1">
            <w:pPr>
              <w:jc w:val="center"/>
              <w:rPr>
                <w:sz w:val="18"/>
                <w:szCs w:val="22"/>
              </w:rPr>
            </w:pPr>
          </w:p>
          <w:p w:rsidR="009C01C5" w:rsidRPr="00363CFB" w:rsidRDefault="009C01C5" w:rsidP="00504EA1">
            <w:pPr>
              <w:jc w:val="center"/>
              <w:rPr>
                <w:sz w:val="22"/>
                <w:szCs w:val="22"/>
              </w:rPr>
            </w:pPr>
            <w:r w:rsidRPr="00363CFB">
              <w:rPr>
                <w:sz w:val="22"/>
                <w:szCs w:val="22"/>
              </w:rPr>
              <w:t>«ТАСДИҚЛАНГАН»</w:t>
            </w:r>
          </w:p>
          <w:p w:rsidR="009C01C5" w:rsidRPr="00363CFB" w:rsidRDefault="009C01C5" w:rsidP="00504EA1">
            <w:pPr>
              <w:jc w:val="center"/>
              <w:rPr>
                <w:sz w:val="22"/>
                <w:szCs w:val="22"/>
              </w:rPr>
            </w:pPr>
          </w:p>
          <w:p w:rsidR="009C01C5" w:rsidRPr="00363CFB" w:rsidRDefault="009C01C5" w:rsidP="00504EA1">
            <w:pPr>
              <w:jc w:val="center"/>
              <w:rPr>
                <w:sz w:val="22"/>
                <w:szCs w:val="22"/>
              </w:rPr>
            </w:pPr>
            <w:r w:rsidRPr="00363CFB">
              <w:rPr>
                <w:sz w:val="22"/>
                <w:szCs w:val="22"/>
              </w:rPr>
              <w:t>М.Ў.</w:t>
            </w:r>
          </w:p>
        </w:tc>
      </w:tr>
    </w:tbl>
    <w:p w:rsidR="009C01C5" w:rsidRPr="00363CFB" w:rsidRDefault="009C01C5" w:rsidP="009C01C5"/>
    <w:p w:rsidR="009C01C5" w:rsidRPr="00363CFB" w:rsidRDefault="009C01C5" w:rsidP="009C01C5">
      <w:pPr>
        <w:pStyle w:val="a3"/>
        <w:spacing w:after="0"/>
        <w:ind w:firstLine="709"/>
      </w:pPr>
    </w:p>
    <w:p w:rsidR="009C01C5" w:rsidRDefault="009C01C5" w:rsidP="009C01C5">
      <w:pPr>
        <w:pStyle w:val="a3"/>
        <w:spacing w:after="0"/>
        <w:ind w:firstLine="709"/>
        <w:rPr>
          <w:lang w:val="ru-RU"/>
        </w:rPr>
      </w:pPr>
    </w:p>
    <w:p w:rsidR="009C01C5" w:rsidRDefault="009C01C5" w:rsidP="009C01C5">
      <w:pPr>
        <w:pStyle w:val="a3"/>
        <w:spacing w:after="0"/>
        <w:ind w:firstLine="709"/>
        <w:rPr>
          <w:lang w:val="ru-RU"/>
        </w:rPr>
      </w:pPr>
    </w:p>
    <w:p w:rsidR="009C01C5" w:rsidRDefault="009C01C5" w:rsidP="009C01C5">
      <w:pPr>
        <w:pStyle w:val="a3"/>
        <w:spacing w:after="0"/>
        <w:ind w:firstLine="709"/>
        <w:rPr>
          <w:lang w:val="ru-RU"/>
        </w:rPr>
      </w:pPr>
    </w:p>
    <w:p w:rsidR="009C01C5" w:rsidRDefault="009C01C5" w:rsidP="009C01C5">
      <w:pPr>
        <w:pStyle w:val="a3"/>
        <w:spacing w:after="0"/>
        <w:ind w:firstLine="709"/>
        <w:rPr>
          <w:lang w:val="ru-RU"/>
        </w:rPr>
      </w:pPr>
    </w:p>
    <w:p w:rsidR="009C01C5" w:rsidRDefault="009C01C5" w:rsidP="009C01C5">
      <w:pPr>
        <w:pStyle w:val="a3"/>
        <w:spacing w:after="0"/>
        <w:ind w:firstLine="709"/>
        <w:rPr>
          <w:lang w:val="ru-RU"/>
        </w:rPr>
      </w:pPr>
    </w:p>
    <w:p w:rsidR="009C01C5" w:rsidRPr="009C01C5" w:rsidRDefault="009C01C5" w:rsidP="009C01C5">
      <w:pPr>
        <w:pStyle w:val="a3"/>
        <w:spacing w:after="0"/>
        <w:ind w:firstLine="709"/>
        <w:rPr>
          <w:lang w:val="ru-RU"/>
        </w:rPr>
      </w:pPr>
    </w:p>
    <w:p w:rsidR="009C01C5" w:rsidRPr="00363CFB" w:rsidRDefault="009C01C5" w:rsidP="009C01C5">
      <w:pPr>
        <w:pStyle w:val="a3"/>
        <w:spacing w:after="0"/>
        <w:ind w:firstLine="709"/>
      </w:pPr>
    </w:p>
    <w:p w:rsidR="009C01C5" w:rsidRPr="00363CFB" w:rsidRDefault="009C01C5" w:rsidP="009C01C5">
      <w:pPr>
        <w:pStyle w:val="a3"/>
      </w:pPr>
    </w:p>
    <w:p w:rsidR="009C01C5" w:rsidRPr="00363CFB" w:rsidRDefault="009C01C5" w:rsidP="009C01C5">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«______________________________»</w:t>
      </w:r>
    </w:p>
    <w:p w:rsidR="009C01C5" w:rsidRPr="00363CFB" w:rsidRDefault="009C01C5" w:rsidP="009C01C5">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OILAVIY KORXONASIНИНГ</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sz w:val="28"/>
          <w:szCs w:val="28"/>
          <w:lang w:val="uz-Cyrl-UZ"/>
        </w:rPr>
        <w:t>ТАЪСИС ШАРТНОМАСИ</w:t>
      </w:r>
    </w:p>
    <w:p w:rsidR="009C01C5" w:rsidRDefault="009C01C5">
      <w:pPr>
        <w:spacing w:after="200" w:line="276" w:lineRule="auto"/>
      </w:pPr>
      <w:r>
        <w:br w:type="page"/>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9C01C5" w:rsidRPr="00363CFB" w:rsidRDefault="009C01C5" w:rsidP="009C01C5">
      <w:pPr>
        <w:pStyle w:val="a3"/>
      </w:pPr>
      <w:r w:rsidRPr="00363CFB">
        <w:t>1.1. Бундан буён «____________» oilaviy korxonasi бошлиғи деб аталувчи _________________________ (Ф.И.О.) ҳамда иштирокчилар деб аталувчи __________________________ (Ф.И.О.) ва __________________ (Ф.И.О.) билан биргаликда Ўзбекистон Республикасининг «Оилавий тадбиркорлик тўғрисида»ги Қонуни ва бошқа қонун ҳужжатлари асосида «____________» oilaviy korxonasiни (кейинги ўринларда «корхона» деб юритилади) ташкил этдилар.</w:t>
      </w:r>
    </w:p>
    <w:p w:rsidR="009C01C5" w:rsidRPr="00363CFB" w:rsidRDefault="009C01C5" w:rsidP="009C01C5">
      <w:pPr>
        <w:pStyle w:val="a3"/>
      </w:pPr>
      <w:r w:rsidRPr="00363CFB">
        <w:t>1.2. Корхона бошлиғи ва иштирокчилари қуйидагилар:</w:t>
      </w:r>
    </w:p>
    <w:p w:rsidR="009C01C5" w:rsidRPr="00363CFB" w:rsidRDefault="009C01C5" w:rsidP="009C01C5">
      <w:pPr>
        <w:pStyle w:val="a3"/>
      </w:pPr>
      <w:r w:rsidRPr="00363CFB">
        <w:t>— _________________________ (Ф.И.О.), паспорт серияси ___________, ____________________________ томонидан ___________ куни берилган, ______________________________ манзилда яшайди;</w:t>
      </w:r>
    </w:p>
    <w:p w:rsidR="009C01C5" w:rsidRPr="00363CFB" w:rsidRDefault="009C01C5" w:rsidP="009C01C5">
      <w:pPr>
        <w:pStyle w:val="a3"/>
      </w:pPr>
      <w:r w:rsidRPr="00363CFB">
        <w:t>— _________________________ (Ф.И.О.), паспорт серияси ___________, ____________________________ томонидан ___________ куни берилган, ______________________________ манзилда яшайди;</w:t>
      </w:r>
    </w:p>
    <w:p w:rsidR="009C01C5" w:rsidRPr="00363CFB" w:rsidRDefault="009C01C5" w:rsidP="009C01C5">
      <w:pPr>
        <w:pStyle w:val="a3"/>
      </w:pPr>
      <w:r w:rsidRPr="00363CFB">
        <w:t>— _________________________ (Ф.И.О.), паспорт серияси ___________, ____________________________ томонидан ___________ куни берилган, ______________________________ манзилда яшайди.</w:t>
      </w:r>
    </w:p>
    <w:p w:rsidR="009C01C5" w:rsidRPr="00363CFB" w:rsidRDefault="009C01C5" w:rsidP="009C01C5">
      <w:pPr>
        <w:pStyle w:val="a3"/>
      </w:pPr>
      <w:r w:rsidRPr="00363CFB">
        <w:t>1.3. Корхонанинг юридик номи:</w:t>
      </w:r>
    </w:p>
    <w:p w:rsidR="009C01C5" w:rsidRPr="00363CFB" w:rsidRDefault="009C01C5" w:rsidP="009C01C5">
      <w:pPr>
        <w:pStyle w:val="a3"/>
      </w:pPr>
      <w:r w:rsidRPr="00363CFB">
        <w:t>Тўлиқ номи: «____________» oilaviy korxonasi.</w:t>
      </w:r>
    </w:p>
    <w:p w:rsidR="009C01C5" w:rsidRPr="00363CFB" w:rsidRDefault="009C01C5" w:rsidP="009C01C5">
      <w:pPr>
        <w:pStyle w:val="a3"/>
      </w:pPr>
      <w:r w:rsidRPr="00363CFB">
        <w:t>Қисқа номи: «____________» ok.</w:t>
      </w:r>
    </w:p>
    <w:p w:rsidR="009C01C5" w:rsidRPr="00363CFB" w:rsidRDefault="009C01C5" w:rsidP="009C01C5">
      <w:pPr>
        <w:pStyle w:val="a3"/>
      </w:pPr>
      <w:r w:rsidRPr="00363CFB">
        <w:t>1.4. Корхонанинг манзили: _________________</w:t>
      </w:r>
    </w:p>
    <w:p w:rsidR="009C01C5" w:rsidRPr="00363CFB" w:rsidRDefault="009C01C5" w:rsidP="009C01C5">
      <w:pPr>
        <w:pStyle w:val="a3"/>
      </w:pPr>
      <w:r w:rsidRPr="00363CFB">
        <w:t>______________________________________________________________</w:t>
      </w:r>
    </w:p>
    <w:p w:rsidR="009C01C5" w:rsidRPr="00363CFB" w:rsidRDefault="009C01C5" w:rsidP="009C01C5">
      <w:pPr>
        <w:pStyle w:val="a3"/>
      </w:pPr>
      <w:r w:rsidRPr="00363CFB">
        <w:t>1.5. Корхона чекланмаган муддатга ташкил этилган.</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II. УСТАВ ФОНДИ</w:t>
      </w:r>
    </w:p>
    <w:p w:rsidR="009C01C5" w:rsidRPr="00363CFB" w:rsidRDefault="009C01C5" w:rsidP="009C01C5">
      <w:pPr>
        <w:pStyle w:val="a3"/>
      </w:pPr>
      <w:r w:rsidRPr="00363CFB">
        <w:t>2.1. Корхонани тузиш ва унинг фаолиятини таъминлаш учун _____________ сўм миқдорида устав фонди ташкил этилади.</w:t>
      </w:r>
    </w:p>
    <w:p w:rsidR="009C01C5" w:rsidRPr="00363CFB" w:rsidRDefault="009C01C5" w:rsidP="009C01C5">
      <w:pPr>
        <w:pStyle w:val="a3"/>
      </w:pPr>
      <w:r w:rsidRPr="00363CFB">
        <w:t>2.2. Иштирокчиларнинг Устав фондидаги улушлари қуйидагича тақсимланган:</w:t>
      </w:r>
    </w:p>
    <w:p w:rsidR="009C01C5" w:rsidRPr="00363CFB" w:rsidRDefault="009C01C5" w:rsidP="009C01C5">
      <w:pPr>
        <w:pStyle w:val="a3"/>
      </w:pPr>
      <w:r w:rsidRPr="00363CFB">
        <w:t xml:space="preserve">— ________________ нинг улуши — __________ сўм, яъни ______ %; </w:t>
      </w:r>
    </w:p>
    <w:p w:rsidR="009C01C5" w:rsidRPr="00363CFB" w:rsidRDefault="009C01C5" w:rsidP="009C01C5">
      <w:pPr>
        <w:pStyle w:val="a3"/>
      </w:pPr>
      <w:r w:rsidRPr="00363CFB">
        <w:t xml:space="preserve">— ________________ нинг улуши — __________ сўм, яъни ______ %; </w:t>
      </w:r>
    </w:p>
    <w:p w:rsidR="009C01C5" w:rsidRPr="00363CFB" w:rsidRDefault="009C01C5" w:rsidP="009C01C5">
      <w:pPr>
        <w:pStyle w:val="a3"/>
      </w:pPr>
      <w:r w:rsidRPr="00363CFB">
        <w:t>— ________________ нинг улуши — __________ сўм, яъни ______ %.</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 xml:space="preserve">III. УСТАВ ФОНДИГА УЛУШ КИРИТИШ ТАРТИБИ, </w:t>
      </w:r>
      <w:r w:rsidRPr="00363CFB">
        <w:rPr>
          <w:rFonts w:ascii="Times New Roman" w:hAnsi="Times New Roman" w:cs="Times New Roman"/>
          <w:lang w:val="uz-Cyrl-UZ"/>
        </w:rPr>
        <w:br/>
        <w:t>МИҚДОРИ ВА УСУЛЛАРИ</w:t>
      </w:r>
    </w:p>
    <w:p w:rsidR="009C01C5" w:rsidRPr="00363CFB" w:rsidRDefault="009C01C5" w:rsidP="009C01C5">
      <w:pPr>
        <w:pStyle w:val="a3"/>
      </w:pPr>
      <w:r w:rsidRPr="00363CFB">
        <w:t>3.1. Иштирокчиларнинг устав фондидаги улушлари пул маблағлари, қимматли қоғозлар, бошқа мол-мулк, шу жумладан пул билан баҳоланадиган мулкий ҳуқуқлар ёки ўзга шахсга ўтказиладиган бошқа ҳуқуқлар кўринишда киритилиши мумкин.</w:t>
      </w:r>
    </w:p>
    <w:p w:rsidR="009C01C5" w:rsidRPr="00363CFB" w:rsidRDefault="009C01C5" w:rsidP="009C01C5">
      <w:pPr>
        <w:pStyle w:val="a3"/>
      </w:pPr>
      <w:r w:rsidRPr="00363CFB">
        <w:t>Корхонанинг устав фонди корхонани давлат рўйхатидан ўтказиш учун ҳужжатлар тақдим этиладиган санадаги қонун ҳужжатларида белгиланган энг кам иш ҳақининг ўн баравари миқдоридан кам бўлмаслиги керак.</w:t>
      </w:r>
    </w:p>
    <w:p w:rsidR="009C01C5" w:rsidRPr="00363CFB" w:rsidRDefault="009C01C5" w:rsidP="009C01C5">
      <w:pPr>
        <w:pStyle w:val="a3"/>
      </w:pPr>
      <w:r w:rsidRPr="00363CFB">
        <w:t xml:space="preserve">3.2. Корхонанинг устав фондига иштирокчилар томонидан ўзлари киритадиган мол-мулкни мустақил равишда белгилайди. Устав фондининг миқдори ўзгартирилиши тўғрисидаги қарор корхона иштирокчиларининг умумий йиғилиши томонидан қабул </w:t>
      </w:r>
      <w:r w:rsidRPr="00363CFB">
        <w:lastRenderedPageBreak/>
        <w:t>қилинади. Иштирокчиларнинг корхона таркибидан чиқишида корхона мол-мулки қийматининг бир қисми устав фондига ўзи киритган мол-мулк миқдорига мутаносиб равишда қайтариб берилиши ёки шундай қийматдаги мол-мулк натура ҳолда ўзига ажратиб берилиши мумкин. Корхона таъсис шартномасига тегишли ўзгартириш киритишни рўйхатга олиш вақтида қонун ҳужжатларида белгиланган устав фондининг минимал миқдоридан кам бўлса, корхона устав фондини камайтиришга ҳақли эмас.</w:t>
      </w:r>
    </w:p>
    <w:p w:rsidR="009C01C5" w:rsidRPr="00363CFB" w:rsidRDefault="009C01C5" w:rsidP="009C01C5">
      <w:pPr>
        <w:pStyle w:val="a3"/>
      </w:pPr>
      <w:r w:rsidRPr="00363CFB">
        <w:t>3.3. Корхона молия-хўжалик фаолияти давомида олинган соф фойда иштирокчилар ўртасида уларнинг устав фондидаги улушларига мутаносиб равишда тақсимланади.</w:t>
      </w:r>
    </w:p>
    <w:p w:rsidR="009C01C5" w:rsidRPr="00363CFB" w:rsidRDefault="009C01C5" w:rsidP="009C01C5">
      <w:pPr>
        <w:pStyle w:val="a3"/>
      </w:pPr>
      <w:r w:rsidRPr="00363CFB">
        <w:t>3.4. Корхона тугатилган тақдирда мол-мулкни тақсимлаш тартиби иштирокчилар ўртасида келишилган ҳолда, қонун ҳужжатларига мувофиқ белгиланган тартибда амалга оширилади.</w:t>
      </w:r>
    </w:p>
    <w:p w:rsidR="009C01C5" w:rsidRPr="00363CFB" w:rsidRDefault="009C01C5" w:rsidP="009C01C5">
      <w:pPr>
        <w:pStyle w:val="a3"/>
      </w:pPr>
      <w:r w:rsidRPr="00363CFB">
        <w:t>3.5. Корхона иштирокчиларининг оилавий корхона фойдаланишига берилаётган мол-мулки қонун ҳужжатларида тақиқланмаган ва ўзларига тегишли бўлган мол-мулкдан таркиб топади.</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 xml:space="preserve">IV. КОРХОНАНИНГ АСОСИЙ ВА ҚЎШИМЧА ФАОЛИЯТ </w:t>
      </w:r>
      <w:r w:rsidRPr="00363CFB">
        <w:rPr>
          <w:rFonts w:ascii="Times New Roman" w:hAnsi="Times New Roman" w:cs="Times New Roman"/>
          <w:lang w:val="uz-Cyrl-UZ"/>
        </w:rPr>
        <w:br/>
        <w:t>ТУРЛАРИ, МОЛ-МУЛКИГА ДОИР ЙИРИК БИТИМЛАРИ</w:t>
      </w:r>
    </w:p>
    <w:p w:rsidR="009C01C5" w:rsidRPr="00363CFB" w:rsidRDefault="009C01C5" w:rsidP="009C01C5">
      <w:pPr>
        <w:pStyle w:val="a3"/>
      </w:pPr>
      <w:r w:rsidRPr="00363CFB">
        <w:t>4.1. Корхонанинг асосий фаолият тури _____________________________ ___________________________________________________________________.</w:t>
      </w:r>
    </w:p>
    <w:p w:rsidR="009C01C5" w:rsidRPr="00363CFB" w:rsidRDefault="009C01C5" w:rsidP="009C01C5">
      <w:pPr>
        <w:pStyle w:val="a3"/>
      </w:pPr>
      <w:r w:rsidRPr="00363CFB">
        <w:t>Корхонанинг қўшимча фаолият турлари ___________________________ ___________________________________________________________________.</w:t>
      </w:r>
    </w:p>
    <w:p w:rsidR="009C01C5" w:rsidRPr="00363CFB" w:rsidRDefault="009C01C5" w:rsidP="009C01C5">
      <w:pPr>
        <w:pStyle w:val="a3"/>
      </w:pPr>
      <w:r w:rsidRPr="00363CFB">
        <w:t>Корхона қонун ҳужжатларига мувофиқ ҳар қандай фаолият тури билан шуғулланиши мумкин.</w:t>
      </w:r>
    </w:p>
    <w:p w:rsidR="009C01C5" w:rsidRPr="00363CFB" w:rsidRDefault="009C01C5" w:rsidP="009C01C5">
      <w:pPr>
        <w:pStyle w:val="a3"/>
      </w:pPr>
      <w:r w:rsidRPr="00363CFB">
        <w:t>4.2. Корхонанинг мол-мулкига доир йирик битимнинг миқдори _______________ сўмни ташкил этади.</w:t>
      </w:r>
    </w:p>
    <w:p w:rsidR="009C01C5" w:rsidRPr="00363CFB" w:rsidRDefault="009C01C5" w:rsidP="009C01C5">
      <w:pPr>
        <w:pStyle w:val="a3"/>
      </w:pPr>
      <w:r w:rsidRPr="00363CFB">
        <w:t>Корхона битимлар тузишда эркиндир.</w:t>
      </w:r>
    </w:p>
    <w:p w:rsidR="009C01C5" w:rsidRPr="00363CFB" w:rsidRDefault="009C01C5" w:rsidP="009C01C5">
      <w:pPr>
        <w:pStyle w:val="a3"/>
      </w:pPr>
      <w:r w:rsidRPr="00363CFB">
        <w:t>4.3. Корхона фаолиятини амалга оширишда, шу жумладан унинг томонидан технологияларни, ишлаб чиқариладиган маҳсулотнинг ассортиментини танлашда, маҳсулот нархини ҳамда уни реализация қилиш йўналишларини белгилашда давлат органларининг ва улар мансабдор шахсларининг аралашувига йўл қўйилмайди.</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 xml:space="preserve">V. ИШТИРОКЧИЛАРНИНГ ҲУҚУҚ ВА </w:t>
      </w:r>
      <w:r w:rsidRPr="00363CFB">
        <w:rPr>
          <w:rFonts w:ascii="Times New Roman" w:hAnsi="Times New Roman" w:cs="Times New Roman"/>
          <w:lang w:val="uz-Cyrl-UZ"/>
        </w:rPr>
        <w:br/>
        <w:t>МАЖБУРИЯТЛАРИ</w:t>
      </w:r>
    </w:p>
    <w:p w:rsidR="009C01C5" w:rsidRPr="00363CFB" w:rsidRDefault="009C01C5" w:rsidP="009C01C5">
      <w:pPr>
        <w:pStyle w:val="a3"/>
      </w:pPr>
      <w:r w:rsidRPr="00363CFB">
        <w:t>5.1. Корхона иштирокчиларининг энг кам сони икки кишидан оз бўлмаслиги керак. Корхона иштирокчиларининг ва унинг ёлланма ходимларининг умумий сони кичик тадбиркорлик субъектлари ходимларининг қонун ҳужжатларида белгиланган ўртача йиллик сонидан кўп бўлиши мумкин эмас.</w:t>
      </w:r>
    </w:p>
    <w:p w:rsidR="009C01C5" w:rsidRPr="00363CFB" w:rsidRDefault="009C01C5" w:rsidP="009C01C5">
      <w:pPr>
        <w:pStyle w:val="a3"/>
      </w:pPr>
      <w:r w:rsidRPr="00363CFB">
        <w:t xml:space="preserve">5.2. Корхона бошлиғи қуйидаги ҳуқуқларга эга: </w:t>
      </w:r>
    </w:p>
    <w:p w:rsidR="009C01C5" w:rsidRPr="00363CFB" w:rsidRDefault="009C01C5" w:rsidP="009C01C5">
      <w:pPr>
        <w:pStyle w:val="a3"/>
      </w:pPr>
      <w:r w:rsidRPr="00363CFB">
        <w:t>корхона номидан ишончномасиз иш кўриш ва юридик ҳамда жисмоний шахслар билан корхона фаолиятига боғлиқ бўлган шартномалар тузиш;</w:t>
      </w:r>
    </w:p>
    <w:p w:rsidR="009C01C5" w:rsidRPr="00363CFB" w:rsidRDefault="009C01C5" w:rsidP="009C01C5">
      <w:pPr>
        <w:pStyle w:val="a3"/>
      </w:pPr>
      <w:r w:rsidRPr="00363CFB">
        <w:t>меҳнат шартномалари (контрактлар) тузиш ва штатларни тасдиқлаш;</w:t>
      </w:r>
    </w:p>
    <w:p w:rsidR="009C01C5" w:rsidRPr="00363CFB" w:rsidRDefault="009C01C5" w:rsidP="009C01C5">
      <w:pPr>
        <w:pStyle w:val="a3"/>
      </w:pPr>
      <w:r w:rsidRPr="00363CFB">
        <w:t>ишончномалар бериш.</w:t>
      </w:r>
    </w:p>
    <w:p w:rsidR="009C01C5" w:rsidRPr="00363CFB" w:rsidRDefault="009C01C5" w:rsidP="009C01C5">
      <w:pPr>
        <w:pStyle w:val="a3"/>
      </w:pPr>
      <w:r w:rsidRPr="00363CFB">
        <w:t>5.3. Корхона бошлиғи:</w:t>
      </w:r>
    </w:p>
    <w:p w:rsidR="009C01C5" w:rsidRPr="00363CFB" w:rsidRDefault="009C01C5" w:rsidP="009C01C5">
      <w:pPr>
        <w:pStyle w:val="a3"/>
      </w:pPr>
      <w:r w:rsidRPr="00363CFB">
        <w:t>корхонани шахсан бошқариши ва унинг кундалик фаолиятини ташкил этиши;</w:t>
      </w:r>
    </w:p>
    <w:p w:rsidR="009C01C5" w:rsidRPr="00363CFB" w:rsidRDefault="009C01C5" w:rsidP="009C01C5">
      <w:pPr>
        <w:pStyle w:val="a3"/>
      </w:pPr>
      <w:r w:rsidRPr="00363CFB">
        <w:lastRenderedPageBreak/>
        <w:t>корхонанинг мол-мулки билан боғлиқ йирик битимлар тузишда иштирокчиларнинг розилигини олиши;</w:t>
      </w:r>
    </w:p>
    <w:p w:rsidR="009C01C5" w:rsidRPr="00363CFB" w:rsidRDefault="009C01C5" w:rsidP="009C01C5">
      <w:pPr>
        <w:pStyle w:val="a3"/>
      </w:pPr>
      <w:r w:rsidRPr="00363CFB">
        <w:t>меҳнат тўғрисидаги қонун ҳужжатлари нормаларига риоя этилишини таъминлаши;</w:t>
      </w:r>
    </w:p>
    <w:p w:rsidR="009C01C5" w:rsidRPr="00363CFB" w:rsidRDefault="009C01C5" w:rsidP="009C01C5">
      <w:pPr>
        <w:pStyle w:val="a3"/>
      </w:pPr>
      <w:r w:rsidRPr="00363CFB">
        <w:t>бухгалтерия ҳисоби юритилишини таъминлаши шарт.</w:t>
      </w:r>
    </w:p>
    <w:p w:rsidR="009C01C5" w:rsidRPr="00363CFB" w:rsidRDefault="009C01C5" w:rsidP="009C01C5">
      <w:pPr>
        <w:pStyle w:val="a3"/>
      </w:pPr>
      <w:r w:rsidRPr="00363CFB">
        <w:t>5.4. Корхона иштирокчилари қуйидаги ҳуқуқларга эга:</w:t>
      </w:r>
    </w:p>
    <w:p w:rsidR="009C01C5" w:rsidRPr="00363CFB" w:rsidRDefault="009C01C5" w:rsidP="009C01C5">
      <w:pPr>
        <w:pStyle w:val="a3"/>
      </w:pPr>
      <w:r w:rsidRPr="00363CFB">
        <w:t>корхонани бошқаришда, қарорлар қабул қилишда, молия-хўжалик фаолиятини назорат қилишда иштирок этиш;</w:t>
      </w:r>
    </w:p>
    <w:p w:rsidR="009C01C5" w:rsidRPr="00363CFB" w:rsidRDefault="009C01C5" w:rsidP="009C01C5">
      <w:pPr>
        <w:pStyle w:val="a3"/>
      </w:pPr>
      <w:r w:rsidRPr="00363CFB">
        <w:t>корхонанинг фойдасидан ўз улушини олиш;</w:t>
      </w:r>
    </w:p>
    <w:p w:rsidR="009C01C5" w:rsidRPr="00363CFB" w:rsidRDefault="009C01C5" w:rsidP="009C01C5">
      <w:pPr>
        <w:pStyle w:val="a3"/>
      </w:pPr>
      <w:r w:rsidRPr="00363CFB">
        <w:t>корхона таркибидан ихтиёрий равишда чиқиш.</w:t>
      </w:r>
    </w:p>
    <w:p w:rsidR="009C01C5" w:rsidRPr="00363CFB" w:rsidRDefault="009C01C5" w:rsidP="009C01C5">
      <w:pPr>
        <w:pStyle w:val="a3"/>
      </w:pPr>
      <w:r w:rsidRPr="00363CFB">
        <w:t>5.5. Корхона иштирокчилари корхонанинг фаолиятида шахсий меҳнати билан иштирок этиши шарт.</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 xml:space="preserve">VI. КОРХОНА ИШТИРОКЧИЛАРИНИНГ </w:t>
      </w:r>
      <w:r w:rsidRPr="00363CFB">
        <w:rPr>
          <w:rFonts w:ascii="Times New Roman" w:hAnsi="Times New Roman" w:cs="Times New Roman"/>
          <w:lang w:val="uz-Cyrl-UZ"/>
        </w:rPr>
        <w:br/>
        <w:t>УМУМИЙ ЙИўИЛИШИ</w:t>
      </w:r>
    </w:p>
    <w:p w:rsidR="009C01C5" w:rsidRPr="00363CFB" w:rsidRDefault="009C01C5" w:rsidP="009C01C5">
      <w:pPr>
        <w:pStyle w:val="a3"/>
      </w:pPr>
      <w:r w:rsidRPr="00363CFB">
        <w:t>6.1. Корхона иштирокчиларининг умумий йиғилиши корхонанинг юқори бошқарув органидир.</w:t>
      </w:r>
    </w:p>
    <w:p w:rsidR="009C01C5" w:rsidRPr="00363CFB" w:rsidRDefault="009C01C5" w:rsidP="009C01C5">
      <w:pPr>
        <w:pStyle w:val="a3"/>
      </w:pPr>
      <w:r w:rsidRPr="00363CFB">
        <w:t>6.2. Корхона иштирокчилари умумий йиғилишининг ваколатларига қуйидагилар киради:</w:t>
      </w:r>
    </w:p>
    <w:p w:rsidR="009C01C5" w:rsidRPr="00363CFB" w:rsidRDefault="009C01C5" w:rsidP="009C01C5">
      <w:pPr>
        <w:pStyle w:val="a3"/>
      </w:pPr>
      <w:r w:rsidRPr="00363CFB">
        <w:t xml:space="preserve">корхонанинг таъсис шартномасига ўзгартиш ва қўшимчалар киритиш; </w:t>
      </w:r>
    </w:p>
    <w:p w:rsidR="009C01C5" w:rsidRPr="00363CFB" w:rsidRDefault="009C01C5" w:rsidP="009C01C5">
      <w:pPr>
        <w:pStyle w:val="a3"/>
      </w:pPr>
      <w:r w:rsidRPr="00363CFB">
        <w:t xml:space="preserve">корхона бошлиғини сайлаш; </w:t>
      </w:r>
    </w:p>
    <w:p w:rsidR="009C01C5" w:rsidRPr="00363CFB" w:rsidRDefault="009C01C5" w:rsidP="009C01C5">
      <w:pPr>
        <w:pStyle w:val="a3"/>
      </w:pPr>
      <w:r w:rsidRPr="00363CFB">
        <w:t xml:space="preserve">корхона фаолиятининг турларини белгилаш; </w:t>
      </w:r>
    </w:p>
    <w:p w:rsidR="009C01C5" w:rsidRPr="00363CFB" w:rsidRDefault="009C01C5" w:rsidP="009C01C5">
      <w:pPr>
        <w:pStyle w:val="a3"/>
      </w:pPr>
      <w:r w:rsidRPr="00363CFB">
        <w:t>корхонанинг устав фондини белгилаш ва унинг миқдорига ўзгартишлар киритиш;</w:t>
      </w:r>
    </w:p>
    <w:p w:rsidR="009C01C5" w:rsidRPr="00363CFB" w:rsidRDefault="009C01C5" w:rsidP="009C01C5">
      <w:pPr>
        <w:pStyle w:val="a3"/>
      </w:pPr>
      <w:r w:rsidRPr="00363CFB">
        <w:t>корхона бошлиғининг корхона молия-хўжалик фаолияти тўғрисидаги йиллик ҳисоботини кўриб чиқиш;</w:t>
      </w:r>
    </w:p>
    <w:p w:rsidR="009C01C5" w:rsidRPr="00363CFB" w:rsidRDefault="009C01C5" w:rsidP="009C01C5">
      <w:pPr>
        <w:pStyle w:val="a3"/>
      </w:pPr>
      <w:r w:rsidRPr="00363CFB">
        <w:t xml:space="preserve">таъсис шартномасига мувофиқ корхонанинг фойдасини тақсимлаш тўғрисида қарор қабул қилиш; </w:t>
      </w:r>
    </w:p>
    <w:p w:rsidR="009C01C5" w:rsidRPr="00363CFB" w:rsidRDefault="009C01C5" w:rsidP="009C01C5">
      <w:pPr>
        <w:pStyle w:val="a3"/>
      </w:pPr>
      <w:r w:rsidRPr="00363CFB">
        <w:t>корхонанинг мол-мулкига доир йирик битимлар тузиш тўғрисида қарор қабул қилиш.</w:t>
      </w:r>
    </w:p>
    <w:p w:rsidR="009C01C5" w:rsidRPr="00363CFB" w:rsidRDefault="009C01C5" w:rsidP="009C01C5">
      <w:pPr>
        <w:pStyle w:val="a3"/>
      </w:pPr>
      <w:r w:rsidRPr="00363CFB">
        <w:t>6.3. Корхона иштирокчиларининг умумий йиғилиши томонидан қабул қилинадиган қарорлар бир овоздан қабул қилиниши лозим.</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VII. КОРХОНАНИ ҚАЙТА ТАШКИЛ ЭТИШ ВА ТУГАТИШ</w:t>
      </w:r>
    </w:p>
    <w:p w:rsidR="009C01C5" w:rsidRPr="00363CFB" w:rsidRDefault="009C01C5" w:rsidP="009C01C5">
      <w:pPr>
        <w:pStyle w:val="a3"/>
      </w:pPr>
      <w:r w:rsidRPr="00363CFB">
        <w:t>7.1. Корхонани қайта ташкил этиш қонун ҳужжатларида белгиланган тартибда унинг иштирокчилари томонидан амалга оширилиши мумкин.</w:t>
      </w:r>
    </w:p>
    <w:p w:rsidR="009C01C5" w:rsidRPr="00363CFB" w:rsidRDefault="009C01C5" w:rsidP="009C01C5">
      <w:pPr>
        <w:pStyle w:val="a3"/>
      </w:pPr>
      <w:r w:rsidRPr="00363CFB">
        <w:t>Корхонани тугатиш унинг иштирокчиларининг ёки суднинг қарорига кўра, шунингдек агар унда корхонанинг ягона иштирокчиси қолган бўлса, амалга оширилади.</w:t>
      </w:r>
    </w:p>
    <w:p w:rsidR="009C01C5" w:rsidRPr="00363CFB" w:rsidRDefault="009C01C5" w:rsidP="009C01C5">
      <w:pPr>
        <w:pStyle w:val="a3"/>
      </w:pPr>
      <w:r w:rsidRPr="00363CFB">
        <w:t>Корхона тугатилаётганда бўшатилаётган иштирокчилар ва ёлланма ходимларга қонун ҳужжатларига мувофиқ уларнинг ҳуқуқлари ва қонуний манфаатларига риоя этилиши кафолатланади.</w:t>
      </w:r>
    </w:p>
    <w:p w:rsidR="009C01C5" w:rsidRPr="00363CFB" w:rsidRDefault="009C01C5" w:rsidP="009C01C5">
      <w:pPr>
        <w:pStyle w:val="a3"/>
      </w:pPr>
      <w:r w:rsidRPr="00363CFB">
        <w:t>7.2. Корхона унинг тугатилиши ҳақидаги ёзув юридик шахсларнинг ягона давлат реестрига киритилганидан кейин тугатилган ҳисобланади.</w:t>
      </w:r>
    </w:p>
    <w:p w:rsidR="009C01C5" w:rsidRPr="00363CFB" w:rsidRDefault="009C01C5" w:rsidP="009C01C5">
      <w:pPr>
        <w:pStyle w:val="a3"/>
      </w:pPr>
      <w:r w:rsidRPr="00363CFB">
        <w:t>7.3. Корхонани тугатиш иштирокчиларнинг умумий йиғилиши ёки суднинг қарорига асосан амалга оширилади.</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lastRenderedPageBreak/>
        <w:t>VIII. ЯКУНЛОВЧИ ҚОИДАЛАР</w:t>
      </w:r>
    </w:p>
    <w:p w:rsidR="009C01C5" w:rsidRPr="00363CFB" w:rsidRDefault="009C01C5" w:rsidP="009C01C5">
      <w:pPr>
        <w:pStyle w:val="a3"/>
      </w:pPr>
      <w:r w:rsidRPr="00363CFB">
        <w:t>8.1. Таъсис шартнома иштирокчилар томонидан имзоланганидан сўнг кучга киради.</w:t>
      </w:r>
    </w:p>
    <w:p w:rsidR="009C01C5" w:rsidRPr="00363CFB" w:rsidRDefault="009C01C5" w:rsidP="009C01C5">
      <w:pPr>
        <w:pStyle w:val="a3"/>
      </w:pPr>
      <w:r w:rsidRPr="00363CFB">
        <w:t>8.2. Таъсис шартномада ўз ифодасини топмаган масалалар Ўзбекистон Республикасининг амалдаги қонун ҳужжатлари бўйича тартибга солинади.</w:t>
      </w:r>
    </w:p>
    <w:p w:rsidR="009C01C5" w:rsidRPr="00363CFB" w:rsidRDefault="009C01C5" w:rsidP="009C01C5">
      <w:pPr>
        <w:pStyle w:val="a3"/>
      </w:pPr>
      <w:r w:rsidRPr="00363CFB">
        <w:t>8.3. Корхона бошлиғи ўзгарган, иштирокчи оилавий корхона таркибига ихтиёрий равишда кирган (ундан чиқиб кетган), эр ва хотин ўртасидаги никоҳ бекор қилинган ёки оилавий корхона иштирокчиси вафот этган ва бу ҳоллар оилавий корхона балансига берилган оилавий корхона иштирокчиларининг мол-мулки рўйхатида ўзгаришларга сабаб бўлган тақдирда, таъсис шартномага тегишли ўзгартиш ва қўшимчалар киритилади.</w:t>
      </w:r>
    </w:p>
    <w:p w:rsidR="009C01C5" w:rsidRPr="00363CFB" w:rsidRDefault="009C01C5" w:rsidP="009C01C5">
      <w:pPr>
        <w:pStyle w:val="8"/>
        <w:rPr>
          <w:rFonts w:ascii="Times New Roman" w:hAnsi="Times New Roman" w:cs="Times New Roman"/>
          <w:lang w:val="uz-Cyrl-UZ"/>
        </w:rPr>
      </w:pPr>
      <w:r w:rsidRPr="00363CFB">
        <w:rPr>
          <w:rFonts w:ascii="Times New Roman" w:hAnsi="Times New Roman" w:cs="Times New Roman"/>
          <w:lang w:val="uz-Cyrl-UZ"/>
        </w:rPr>
        <w:t>ИШТИРОКЧИЛАР:</w:t>
      </w:r>
    </w:p>
    <w:p w:rsidR="009C01C5" w:rsidRPr="00363CFB" w:rsidRDefault="009C01C5" w:rsidP="009C01C5">
      <w:pPr>
        <w:pStyle w:val="a3"/>
      </w:pPr>
      <w:r w:rsidRPr="00363CFB">
        <w:t>___________________________</w:t>
      </w:r>
      <w:r w:rsidRPr="00363CFB">
        <w:tab/>
      </w:r>
      <w:r w:rsidRPr="00363CFB">
        <w:tab/>
        <w:t>____________</w:t>
      </w:r>
    </w:p>
    <w:p w:rsidR="009C01C5" w:rsidRPr="00363CFB" w:rsidRDefault="009C01C5" w:rsidP="009C01C5">
      <w:pPr>
        <w:pStyle w:val="a3"/>
      </w:pPr>
      <w:r w:rsidRPr="00363CFB">
        <w:rPr>
          <w:position w:val="7"/>
          <w:sz w:val="12"/>
          <w:szCs w:val="12"/>
        </w:rPr>
        <w:tab/>
      </w:r>
      <w:r w:rsidRPr="00363CFB">
        <w:rPr>
          <w:position w:val="7"/>
          <w:sz w:val="12"/>
          <w:szCs w:val="12"/>
        </w:rPr>
        <w:tab/>
      </w:r>
      <w:r w:rsidRPr="00363CFB">
        <w:rPr>
          <w:position w:val="7"/>
          <w:sz w:val="12"/>
          <w:szCs w:val="12"/>
        </w:rPr>
        <w:tab/>
        <w:t>(Ф.И.О.)</w:t>
      </w:r>
      <w:r w:rsidRPr="00363CFB">
        <w:rPr>
          <w:position w:val="7"/>
          <w:sz w:val="12"/>
          <w:szCs w:val="12"/>
        </w:rPr>
        <w:tab/>
      </w:r>
      <w:r w:rsidRPr="00363CFB">
        <w:rPr>
          <w:position w:val="7"/>
          <w:sz w:val="12"/>
          <w:szCs w:val="12"/>
        </w:rPr>
        <w:tab/>
        <w:t xml:space="preserve"> </w:t>
      </w:r>
      <w:r w:rsidRPr="00363CFB">
        <w:rPr>
          <w:position w:val="7"/>
          <w:sz w:val="12"/>
          <w:szCs w:val="12"/>
        </w:rPr>
        <w:tab/>
      </w:r>
      <w:r w:rsidRPr="00363CFB">
        <w:rPr>
          <w:position w:val="7"/>
          <w:sz w:val="12"/>
          <w:szCs w:val="12"/>
        </w:rPr>
        <w:tab/>
      </w:r>
      <w:r w:rsidRPr="00363CFB">
        <w:rPr>
          <w:position w:val="7"/>
          <w:sz w:val="12"/>
          <w:szCs w:val="12"/>
        </w:rPr>
        <w:tab/>
      </w:r>
      <w:r w:rsidRPr="00363CFB">
        <w:rPr>
          <w:position w:val="7"/>
          <w:sz w:val="12"/>
          <w:szCs w:val="12"/>
        </w:rPr>
        <w:tab/>
        <w:t>(имзо)</w:t>
      </w:r>
    </w:p>
    <w:p w:rsidR="009C01C5" w:rsidRPr="00363CFB" w:rsidRDefault="009C01C5" w:rsidP="009C01C5">
      <w:pPr>
        <w:pStyle w:val="a3"/>
      </w:pPr>
      <w:r w:rsidRPr="00363CFB">
        <w:t>___________________________</w:t>
      </w:r>
      <w:r w:rsidRPr="00363CFB">
        <w:tab/>
      </w:r>
      <w:r w:rsidRPr="00363CFB">
        <w:tab/>
        <w:t>____________</w:t>
      </w:r>
    </w:p>
    <w:p w:rsidR="009C01C5" w:rsidRPr="00363CFB" w:rsidRDefault="009C01C5" w:rsidP="009C01C5">
      <w:pPr>
        <w:pStyle w:val="a3"/>
      </w:pPr>
      <w:r w:rsidRPr="00363CFB">
        <w:rPr>
          <w:position w:val="7"/>
          <w:sz w:val="12"/>
          <w:szCs w:val="12"/>
        </w:rPr>
        <w:tab/>
      </w:r>
      <w:r w:rsidRPr="00363CFB">
        <w:rPr>
          <w:position w:val="7"/>
          <w:sz w:val="12"/>
          <w:szCs w:val="12"/>
        </w:rPr>
        <w:tab/>
      </w:r>
      <w:r w:rsidRPr="00363CFB">
        <w:rPr>
          <w:position w:val="7"/>
          <w:sz w:val="12"/>
          <w:szCs w:val="12"/>
        </w:rPr>
        <w:tab/>
        <w:t>(Ф.И.О.)</w:t>
      </w:r>
      <w:r w:rsidRPr="00363CFB">
        <w:rPr>
          <w:position w:val="7"/>
          <w:sz w:val="12"/>
          <w:szCs w:val="12"/>
        </w:rPr>
        <w:tab/>
      </w:r>
      <w:r w:rsidRPr="00363CFB">
        <w:rPr>
          <w:position w:val="7"/>
          <w:sz w:val="12"/>
          <w:szCs w:val="12"/>
        </w:rPr>
        <w:tab/>
        <w:t xml:space="preserve"> </w:t>
      </w:r>
      <w:r w:rsidRPr="00363CFB">
        <w:rPr>
          <w:position w:val="7"/>
          <w:sz w:val="12"/>
          <w:szCs w:val="12"/>
        </w:rPr>
        <w:tab/>
      </w:r>
      <w:r w:rsidRPr="00363CFB">
        <w:rPr>
          <w:position w:val="7"/>
          <w:sz w:val="12"/>
          <w:szCs w:val="12"/>
        </w:rPr>
        <w:tab/>
      </w:r>
      <w:r w:rsidRPr="00363CFB">
        <w:rPr>
          <w:position w:val="7"/>
          <w:sz w:val="12"/>
          <w:szCs w:val="12"/>
        </w:rPr>
        <w:tab/>
      </w:r>
      <w:r w:rsidRPr="00363CFB">
        <w:rPr>
          <w:position w:val="7"/>
          <w:sz w:val="12"/>
          <w:szCs w:val="12"/>
        </w:rPr>
        <w:tab/>
        <w:t>(имзо)</w:t>
      </w:r>
    </w:p>
    <w:p w:rsidR="009C01C5" w:rsidRPr="00363CFB" w:rsidRDefault="009C01C5" w:rsidP="009C01C5">
      <w:pPr>
        <w:pStyle w:val="a3"/>
      </w:pPr>
      <w:r w:rsidRPr="00363CFB">
        <w:t>___________________________</w:t>
      </w:r>
      <w:r w:rsidRPr="00363CFB">
        <w:tab/>
      </w:r>
      <w:r w:rsidRPr="00363CFB">
        <w:tab/>
        <w:t>____________</w:t>
      </w:r>
    </w:p>
    <w:p w:rsidR="009C01C5" w:rsidRPr="00363CFB" w:rsidRDefault="009C01C5" w:rsidP="009C01C5">
      <w:pPr>
        <w:pStyle w:val="a3"/>
      </w:pPr>
      <w:r w:rsidRPr="00363CFB">
        <w:rPr>
          <w:position w:val="7"/>
          <w:sz w:val="12"/>
          <w:szCs w:val="12"/>
        </w:rPr>
        <w:tab/>
      </w:r>
      <w:r w:rsidRPr="00363CFB">
        <w:rPr>
          <w:position w:val="7"/>
          <w:sz w:val="12"/>
          <w:szCs w:val="12"/>
        </w:rPr>
        <w:tab/>
      </w:r>
      <w:r w:rsidRPr="00363CFB">
        <w:rPr>
          <w:position w:val="7"/>
          <w:sz w:val="12"/>
          <w:szCs w:val="12"/>
        </w:rPr>
        <w:tab/>
        <w:t>(Ф.И.О.)</w:t>
      </w:r>
      <w:r w:rsidRPr="00363CFB">
        <w:rPr>
          <w:position w:val="7"/>
          <w:sz w:val="12"/>
          <w:szCs w:val="12"/>
        </w:rPr>
        <w:tab/>
      </w:r>
      <w:r w:rsidRPr="00363CFB">
        <w:rPr>
          <w:position w:val="7"/>
          <w:sz w:val="12"/>
          <w:szCs w:val="12"/>
        </w:rPr>
        <w:tab/>
        <w:t xml:space="preserve"> </w:t>
      </w:r>
      <w:r w:rsidRPr="00363CFB">
        <w:rPr>
          <w:position w:val="7"/>
          <w:sz w:val="12"/>
          <w:szCs w:val="12"/>
        </w:rPr>
        <w:tab/>
      </w:r>
      <w:r w:rsidRPr="00363CFB">
        <w:rPr>
          <w:position w:val="7"/>
          <w:sz w:val="12"/>
          <w:szCs w:val="12"/>
        </w:rPr>
        <w:tab/>
      </w:r>
      <w:r w:rsidRPr="00363CFB">
        <w:rPr>
          <w:position w:val="7"/>
          <w:sz w:val="12"/>
          <w:szCs w:val="12"/>
        </w:rPr>
        <w:tab/>
      </w:r>
      <w:r w:rsidRPr="00363CFB">
        <w:rPr>
          <w:position w:val="7"/>
          <w:sz w:val="12"/>
          <w:szCs w:val="12"/>
        </w:rPr>
        <w:tab/>
        <w:t>(имзо)</w:t>
      </w:r>
    </w:p>
    <w:p w:rsidR="009C01C5" w:rsidRPr="00363CFB" w:rsidRDefault="009C01C5" w:rsidP="009C01C5">
      <w:pPr>
        <w:pStyle w:val="a3"/>
      </w:pPr>
      <w:r w:rsidRPr="00363CFB">
        <w:t>___________________________</w:t>
      </w:r>
      <w:r w:rsidRPr="00363CFB">
        <w:tab/>
      </w:r>
      <w:r w:rsidRPr="00363CFB">
        <w:tab/>
        <w:t>____________</w:t>
      </w:r>
    </w:p>
    <w:p w:rsidR="009C01C5" w:rsidRPr="00363CFB" w:rsidRDefault="009C01C5" w:rsidP="009C01C5">
      <w:pPr>
        <w:pStyle w:val="a3"/>
      </w:pPr>
      <w:r w:rsidRPr="00363CFB">
        <w:rPr>
          <w:position w:val="7"/>
          <w:sz w:val="12"/>
          <w:szCs w:val="12"/>
        </w:rPr>
        <w:tab/>
      </w:r>
      <w:r w:rsidRPr="00363CFB">
        <w:rPr>
          <w:position w:val="7"/>
          <w:sz w:val="12"/>
          <w:szCs w:val="12"/>
        </w:rPr>
        <w:tab/>
      </w:r>
      <w:r w:rsidRPr="00363CFB">
        <w:rPr>
          <w:position w:val="7"/>
          <w:sz w:val="12"/>
          <w:szCs w:val="12"/>
        </w:rPr>
        <w:tab/>
        <w:t>(Ф.И.О.)</w:t>
      </w:r>
      <w:r w:rsidRPr="00363CFB">
        <w:rPr>
          <w:position w:val="7"/>
          <w:sz w:val="12"/>
          <w:szCs w:val="12"/>
        </w:rPr>
        <w:tab/>
      </w:r>
      <w:r w:rsidRPr="00363CFB">
        <w:rPr>
          <w:position w:val="7"/>
          <w:sz w:val="12"/>
          <w:szCs w:val="12"/>
        </w:rPr>
        <w:tab/>
        <w:t xml:space="preserve"> </w:t>
      </w:r>
      <w:r w:rsidRPr="00363CFB">
        <w:rPr>
          <w:position w:val="7"/>
          <w:sz w:val="12"/>
          <w:szCs w:val="12"/>
        </w:rPr>
        <w:tab/>
      </w:r>
      <w:r w:rsidRPr="00363CFB">
        <w:rPr>
          <w:position w:val="7"/>
          <w:sz w:val="12"/>
          <w:szCs w:val="12"/>
        </w:rPr>
        <w:tab/>
      </w:r>
      <w:r w:rsidRPr="00363CFB">
        <w:rPr>
          <w:position w:val="7"/>
          <w:sz w:val="12"/>
          <w:szCs w:val="12"/>
        </w:rPr>
        <w:tab/>
      </w:r>
      <w:r w:rsidRPr="00363CFB">
        <w:rPr>
          <w:position w:val="7"/>
          <w:sz w:val="12"/>
          <w:szCs w:val="12"/>
        </w:rPr>
        <w:tab/>
        <w:t>(имзо)</w:t>
      </w:r>
    </w:p>
    <w:p w:rsidR="009C01C5" w:rsidRPr="00363CFB" w:rsidRDefault="009C01C5" w:rsidP="009C01C5">
      <w:pPr>
        <w:pStyle w:val="a3"/>
        <w:spacing w:after="0"/>
        <w:ind w:firstLine="709"/>
      </w:pP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C01C5"/>
    <w:rsid w:val="00431BB0"/>
    <w:rsid w:val="009C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C5"/>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01C5"/>
    <w:pPr>
      <w:spacing w:after="120"/>
    </w:pPr>
  </w:style>
  <w:style w:type="character" w:customStyle="1" w:styleId="a4">
    <w:name w:val="Основной текст Знак"/>
    <w:basedOn w:val="a0"/>
    <w:link w:val="a3"/>
    <w:rsid w:val="009C01C5"/>
    <w:rPr>
      <w:rFonts w:ascii="Times New Roman" w:eastAsia="Times New Roman" w:hAnsi="Times New Roman" w:cs="Times New Roman"/>
      <w:sz w:val="24"/>
      <w:szCs w:val="24"/>
      <w:lang w:val="uz-Cyrl-UZ" w:eastAsia="ru-RU"/>
    </w:rPr>
  </w:style>
  <w:style w:type="paragraph" w:customStyle="1" w:styleId="8">
    <w:name w:val="по центру 8"/>
    <w:basedOn w:val="a3"/>
    <w:rsid w:val="009C01C5"/>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9C0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0</DocSecurity>
  <Lines>58</Lines>
  <Paragraphs>16</Paragraphs>
  <ScaleCrop>false</ScaleCrop>
  <Company>Grizli777</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2016-12-26T10:52:00Z</dcterms:created>
  <dcterms:modified xsi:type="dcterms:W3CDTF">2016-12-26T10:53:00Z</dcterms:modified>
</cp:coreProperties>
</file>