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F5" w:rsidRDefault="002841F5" w:rsidP="002841F5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bookmarkStart w:id="0" w:name="Илова3"/>
      <w:r>
        <w:rPr>
          <w:rFonts w:ascii="Virtec Times New Roman Uz" w:hAnsi="Virtec Times New Roman Uz" w:cs="Virtec Times New Roman Uz"/>
          <w:b/>
          <w:bCs/>
          <w:snapToGrid w:val="0"/>
        </w:rPr>
        <w:t>Б</w:t>
      </w:r>
      <w:bookmarkEnd w:id="0"/>
      <w:r>
        <w:rPr>
          <w:rFonts w:ascii="Virtec Times New Roman Uz" w:hAnsi="Virtec Times New Roman Uz" w:cs="Virtec Times New Roman Uz"/>
          <w:b/>
          <w:bCs/>
          <w:snapToGrid w:val="0"/>
        </w:rPr>
        <w:t>уйруєєа</w:t>
      </w:r>
    </w:p>
    <w:p w:rsidR="002841F5" w:rsidRDefault="002841F5" w:rsidP="002841F5">
      <w:pPr>
        <w:widowControl w:val="0"/>
        <w:ind w:firstLine="567"/>
        <w:jc w:val="right"/>
        <w:rPr>
          <w:rFonts w:ascii="Virtec Times New Roman Uz" w:hAnsi="Virtec Times New Roman Uz" w:cs="Virtec Times New Roman Uz"/>
          <w:b/>
          <w:bCs/>
          <w:snapToGrid w:val="0"/>
        </w:rPr>
      </w:pPr>
      <w:r>
        <w:rPr>
          <w:rFonts w:ascii="Virtec Times New Roman Uz" w:hAnsi="Virtec Times New Roman Uz" w:cs="Virtec Times New Roman Uz"/>
          <w:b/>
          <w:bCs/>
          <w:snapToGrid w:val="0"/>
        </w:rPr>
        <w:t>3-ИЛОВА</w:t>
      </w:r>
    </w:p>
    <w:p w:rsidR="002841F5" w:rsidRDefault="002841F5" w:rsidP="002841F5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2841F5" w:rsidRDefault="002841F5" w:rsidP="002841F5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</w:p>
    <w:p w:rsidR="002841F5" w:rsidRDefault="002841F5" w:rsidP="002841F5">
      <w:pPr>
        <w:pStyle w:val="2"/>
      </w:pPr>
      <w:r>
        <w:t>Халєаро ва хорижий нодавлат нотижорат</w:t>
      </w:r>
    </w:p>
    <w:p w:rsidR="002841F5" w:rsidRDefault="002841F5" w:rsidP="002841F5">
      <w:pPr>
        <w:pStyle w:val="2"/>
      </w:pPr>
      <w:r>
        <w:t>ташкилоти ваколатхонаси ва филиалининг</w:t>
      </w:r>
    </w:p>
    <w:p w:rsidR="002841F5" w:rsidRDefault="002841F5" w:rsidP="002841F5">
      <w:pPr>
        <w:pStyle w:val="2"/>
      </w:pPr>
      <w:r>
        <w:t>20__ йилдаги фаолияти тўјрисида</w:t>
      </w:r>
    </w:p>
    <w:p w:rsidR="002841F5" w:rsidRDefault="002841F5" w:rsidP="002841F5">
      <w:pPr>
        <w:widowControl w:val="0"/>
        <w:jc w:val="center"/>
        <w:rPr>
          <w:rFonts w:ascii="Virtec Times New Roman Uz" w:hAnsi="Virtec Times New Roman Uz" w:cs="Virtec Times New Roman Uz"/>
          <w:snapToGrid w:val="0"/>
          <w:sz w:val="28"/>
          <w:szCs w:val="28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8"/>
          <w:szCs w:val="28"/>
        </w:rPr>
        <w:t>ІИСОБОТ</w:t>
      </w:r>
    </w:p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242"/>
        <w:gridCol w:w="6237"/>
        <w:gridCol w:w="1569"/>
      </w:tblGrid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F5" w:rsidRDefault="002841F5" w:rsidP="00F24080">
            <w:pPr>
              <w:widowControl w:val="0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  <w:t xml:space="preserve">           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  <w:t xml:space="preserve">     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(Халєаро ва хорижий нодавлат нотижорат ташкилоти ваколатхонаси ва филиали (ННТ)нинг номи)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</w:tbl>
    <w:p w:rsidR="002841F5" w:rsidRDefault="002841F5" w:rsidP="002841F5">
      <w:pPr>
        <w:widowControl w:val="0"/>
        <w:ind w:firstLine="567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40"/>
        <w:gridCol w:w="280"/>
        <w:gridCol w:w="860"/>
        <w:gridCol w:w="850"/>
        <w:gridCol w:w="238"/>
        <w:gridCol w:w="392"/>
        <w:gridCol w:w="182"/>
        <w:gridCol w:w="896"/>
        <w:gridCol w:w="184"/>
        <w:gridCol w:w="93"/>
        <w:gridCol w:w="1134"/>
        <w:gridCol w:w="923"/>
        <w:gridCol w:w="1770"/>
      </w:tblGrid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1. ННТнинг бош ташкилоти іаєида маълумот: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а) Расмий номи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б) Рўйхатдан ўтказган ташкилот номи, рўйхатдан ўтказилган сана ва іужжат раєами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в) Ташкилий-іуєуєий шакли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(жамоат бирлашмаси, жамоат фонди, муассаса ва бошє.)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г) Жойлашган ери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(почта манзили)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д) Бошєа давлатларда фаолият юритувчи ваколатхона ва филиаллари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(давлатлар номи тўлиє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е) Раібар органининг номи ва раібарларининг Ф.И.О.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(тўлиє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2. ННТнинг адлия органида давлат рўйхатидан (єайта рўйхатдан) ўтказилган сана ва гувоінома раєами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3. ДСИда рўйхатдан ўтказилган сана ва СТИР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4. ННТнинг статистика кодлари тўјрисида маълумот: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а) Ташкилий-іуєуєий шакли коди 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(ТІШТ)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б) Мулкчилик шакли коди 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(МШТ)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в) Маъмурий іудудий объектларни белгилаш тизими 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(МІОБТ)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 коди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г) 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КТУТ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 коди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д) Фаолиятининг асосий тури 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(ХХТУТ)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5. Банк реквизитлари: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банк номи, МФО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банк іисобвараји (миллий ва чет эл валюта іисобвараји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6. ННТ раібари іаєида маълумот: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Ф.И.О. ва тујилган йили ва жойи, фуєаролиги, биографик маълумотномаси, телефон раєами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ишончномаси мавжудлиги, аккредитация карточкаси раєами ва іаєиєийлик муддати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сайланган (тайинланган) санаси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7. ННТ ходимлари сони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штат жадвали бўйича жами ходимлар сони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шундан:</w:t>
            </w:r>
          </w:p>
        </w:tc>
        <w:tc>
          <w:tcPr>
            <w:tcW w:w="2307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асосий иш жойи бўйича ходимлар сони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812" w:type="dxa"/>
            <w:gridSpan w:val="3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07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ўриндошлик бўйича ходимлар сони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жамоатчилик асосида ишловчи ходимлар сони (йил давомида)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шартнома асосида маълум лойиіа (дастур)га ёки ишни ваєтинча бажариш учун жалб єилинган ходимлар сони (йил давомида)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г) чет эл фуєаролари бўлган ходимлар сони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д) Ўзбекистон Республикаси фуєаролари бўлган ходимлар сони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8. ННТнинг маіаллий ва хорижий ходимлари рўйхати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(хорижий ходимлар рўйхатида аккредитация карточкасининг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раєами ва іаєиєийлик муддати 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Ф.И.О.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Лавозими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489" w:type="dxa"/>
            <w:gridSpan w:val="5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Тујилган йили ва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жойи, фуєаролиги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Турар жойи ва шахсий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(уй) телефон раєами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340" w:type="dxa"/>
            <w:gridSpan w:val="4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489" w:type="dxa"/>
            <w:gridSpan w:val="5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9. Аъзолари сони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(ННТ уставига мувофиє аъзо бўлганлар сони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10. ННТнинг жойлашган ери (почта манзили) ва ундан фойдаланиш учун асос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(ижара, текинга, ўз мулкида ва бошєа асослар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11. ННТнинг веб-сайти ва электрон почта манзили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12. ННТ рамзи адлия органида давлат рўйхатидан (єайта рўйхатдан) ўтган сана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(йил, ой, кун) 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ва гувоінома раєами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13. ННТ билан йил давомида іамкорлик єилган ташкилотлар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(іамкорлик єилиш асослари - хат, шартнома, келишув, меморандум ва бошєалар мавжуд бўлса илова єилинади)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маіаллий ташкилотлар номи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чет эл (халєаро) ташкилотлар номи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14. Халєаро ва чет эл іамда маіаллий ташкилотларга аъзолиги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(аъзо бўлган ташкилот номи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15. ННТнинг Ўзбекистон Республикасининг халєаро шартномасида кўрсатилган масалаларни амалга оширишда иштироки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(халєаро шартнома номи, уни амалга оширишда ННТнинг асосий вазифаси тўлиє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16. ННТнинг іудудий бўлинмалари іаєида маълумот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іудудий бўлинманинг тўлиє номи ва рўйхатга олинган сана ва гувоінома раєами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раібари Ф.И.О., тујилган йили ва жойи, телефон раєами, сайланган ёки тайинланган сана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жойлашган ери (почта манзили)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17. Іисобот даврида тайёрланган босма, аудиовизуал ва бошєа маісулотлар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(номи ва адади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18. Таъсис этилган оммавий ахборот воситалари (ОАВ) бўйича маълумот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(ОАВ номи, рўйхатдан ўтган сана ва раєами, манзили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6649" w:type="dxa"/>
            <w:gridSpan w:val="11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19. Тегишли лицензия (рухсатнома) асосида шујулланадиган фаолияти іаєида маълумот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(фаолият тури, лицензия раєами, санаси ва муддати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20. ННТ таъсисчилигида ташкил этилган тадбиркорлик субъектлари бўйича маълумот: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тадбиркорлик субъекти номи ва рўйхатдан ўтган санаси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таъсисчилари (номи) ва ННТнинг улуши (фоиз миєдорида)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раібари (Ф.И.О.)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г) жойлашган ери (почта манзили)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21. ННТ уставида кўрсатилган маєсад ва вазифаларни бажариш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бўйича іисобот даврида амалга оширилган ишлари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тўјрисида батафсил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22. ННТнинг іисобот даври бошига єолдиє маблајлари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  <w:shd w:val="clear" w:color="auto" w:fill="FFFFFF"/>
          </w:tcPr>
          <w:p w:rsidR="002841F5" w:rsidRDefault="002841F5" w:rsidP="00F24080">
            <w:pPr>
              <w:pStyle w:val="9"/>
            </w:pPr>
            <w:r>
              <w:t>Іисобварає 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(миллий ёки чет эл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валютасида 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раєам билан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 сўз билан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м.і/в: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>в.і/в: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23. ННТнинг іисобот даври охирига єолдиє маблајлари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  <w:shd w:val="clear" w:color="auto" w:fill="FFFFFF"/>
          </w:tcPr>
          <w:p w:rsidR="002841F5" w:rsidRDefault="002841F5" w:rsidP="00F24080">
            <w:pPr>
              <w:pStyle w:val="9"/>
            </w:pPr>
            <w:r>
              <w:t>Іисобварає 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(миллий ёки чет эл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валютасида 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раєам билан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 сўз билан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м.і/в: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в.і/в: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24. Іисобот даври бошига єолдиє гуманитар ёрдам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ва бејараз техник кўмак (гуманитар юклар) бўйича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Гуманитар юк номи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(тиббиёт воситаси, кийим-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кечак ва бошєалар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Суммаси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(миллий ёки чет эл валютасида кўрсатилади)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раєам билан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 сўз билан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25. Іисобот даврида келиб тушган гуманитар ёрдам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ва бејараз техник кўмак (гуманитар юклар) бўйича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Гуманитар юк номи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(тиббиёт воситаси, кийим-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кечак ва бошєалар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Суммаси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(миллий ёки чет эл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валютасида кўрсатилади)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раєам билан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Сумма сўз билан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26. ННТ томонидан кўрсатилган гуманитар ёрдам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ва бејараз техник кўмак (гуманитар юклар) бўйича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  <w:shd w:val="clear" w:color="auto" w:fill="FFFFFF"/>
          </w:tcPr>
          <w:p w:rsidR="002841F5" w:rsidRDefault="002841F5" w:rsidP="00F24080">
            <w:pPr>
              <w:pStyle w:val="6"/>
            </w:pPr>
            <w:r>
              <w:t xml:space="preserve">Гуманитар юк тарєатилган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іудуд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 xml:space="preserve">Гуманитар юк олувчи шахс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 xml:space="preserve">(жисмоний ёки юридик шахс)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>тўлиє номи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(агар бир неча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жисмоний шахслар бўлса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умумий єилиб жисмоний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шахсларга деб 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Тарєатилган гуманитар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юк суммаси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(сўмда)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pStyle w:val="a3"/>
            </w:pPr>
            <w:r>
              <w:t>27. ННТнинг іисобот даври охирида єолган гуманитар ёрдам</w:t>
            </w:r>
          </w:p>
          <w:p w:rsidR="002841F5" w:rsidRDefault="002841F5" w:rsidP="00F24080">
            <w:pPr>
              <w:pStyle w:val="a3"/>
            </w:pPr>
            <w:r>
              <w:t>ва бејараз техник кўмак (гуманитар юклар) бўйича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422" w:type="dxa"/>
            <w:gridSpan w:val="9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Гуманитар юк номи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(тиббиёт воситаси,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кийим-кечак ва бошєалар)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920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Гуманитар юк суммаси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(сўмда)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422" w:type="dxa"/>
            <w:gridSpan w:val="9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3920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28. Іисобот даврида ННТнинг миллий валюта іисобварајига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келиб тушган маблајларнинг манбалари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Бош ташкилотдан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pStyle w:val="8"/>
            </w:pPr>
            <w:r>
              <w:t xml:space="preserve">Бош ташкилотнинг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тўлиє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Тадбиркорлик фаолиятидан 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Тадбиркорлик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фаолиятининг тури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>Ноширлик фаолиятидан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Нашр этилган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маісулот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Грантлардан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Грант берувчининг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тўлиє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Іомийлардан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Іомийлик єилувчи юридик шахс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номи, жисмоний шахснинг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Ф.И.О.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Кириш ва аъзолик бадалларидан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Кириш ва/ёки аъзолик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бадаллари алоіида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Бошєа манбалардан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Манба номлари 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29. Іисобот даврида ННТнинг чет эл валюта іисобварајига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келиб тушган маблајларнинг манбалари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Бош ташкилотдан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Бош ташкилотнинг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тўлиє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Іомийлардан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Іомийлик єилувчи юридик шахс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номи, жисмоний шахснинг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Ф.И.О.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Грантлардан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Грант берувчининг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тўлиє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Тадбиркорлик фаолиятидан 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Тадбиркорлик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фаолиятининг тури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Ноширлик фаолиятидан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Нашр этилган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маісулот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Кириш ва аъзолик бадалларидан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Кириш ва/ёки аъзолик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бадаллари алоіида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Бошєа манбалардан</w:t>
            </w:r>
          </w:p>
        </w:tc>
        <w:tc>
          <w:tcPr>
            <w:tcW w:w="3119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Манба номлари кўрсатилади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Сумма ва валюта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30. Іисобот даврида ННТ іисобварајига келиб тушган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маблајларнинг сарфланиши бўйича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Амалга оширилган харажатлар</w:t>
            </w: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(сумма ва валюта номи кўрсатилади):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ходимларнинг иш іаєига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асосий воситаларни харид єилишга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коммунал тўловларга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г) солиєларга (солиє тури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д) ўтказилган тадбирларга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е) іомийлик фаолиятига (кимга ёки єайси ташкилотга іомийлик єилинганлиги)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ё) хизмат сафарига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ж) ижара іаєи, интернет, алоєа, банк хизматига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з) бошєа харажатларга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31. ННТ томонидан іисобот даврида чет давлатлардан,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халєаро ва чет эл ташкилотларидан, чет давлатларнинг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фуєароларидан олинган мол-мулклар ва улардан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фойдаланиши бўйича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 w:val="restart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Чет давлатлар, халєаро ва чет эл ташкилотлари, чет давлатларнинг фуєаролари томонидан ажратилган мол-мулклар бўйича:</w:t>
            </w: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а) мол-мулк ажратган юридик шахс номи, жисмоний шахснинг Ф.И.О.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б) олинган мол-мулк номлари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в) мол-мулкдан фойдаланиш маєсади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0" w:type="dxa"/>
            <w:gridSpan w:val="4"/>
            <w:vMerge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119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г) ННТнинг рўйхатдан ўтказувчи органга юборган мурожаат хати сана ва раєами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32. ННТ томонидан амалга оширилган лойиіалар (дастурлар) іаєида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  <w:shd w:val="clear" w:color="auto" w:fill="FFFFFF"/>
          </w:tcPr>
          <w:p w:rsidR="002841F5" w:rsidRDefault="002841F5" w:rsidP="00F24080">
            <w:pPr>
              <w:pStyle w:val="6"/>
            </w:pPr>
            <w:r>
              <w:t xml:space="preserve">Лойиіа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(дастур)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228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Лойиіа амалга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оширилган іудуд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номи ва лойиіа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муддати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Ажратилган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маблај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миєдори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(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тўлиє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Лойиіа (дастур)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юзасидан амалга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оширилган ишлар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(илова єилиниши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мумкин)</w:t>
            </w: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Донор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ташкилотнинг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тўлиє 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228" w:type="dxa"/>
            <w:gridSpan w:val="4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33. ННТ томонидан юридик ва жисмоний шахсларга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берилган пул маблајлари іаєида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Юридик ва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жисмоний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шахснинг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номи (Ф.И.О.)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228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Юридик ва жисмоний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шахс тўјрисида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маълумот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(рўйхатдан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ўтган жойи ва санаси,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lastRenderedPageBreak/>
              <w:t xml:space="preserve">жисмоний шахс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фуєаролиги, тујилган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йили ва жойи)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Пул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маблајининг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суммаси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Пул маблајининг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маєсади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Адлия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вазирлигига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келишиш учун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киритилган хат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>раєами ва санаси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lastRenderedPageBreak/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228" w:type="dxa"/>
            <w:gridSpan w:val="4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34. Іисобот даврида ННТ вакилларининг чет мамлакатларга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ННТ фаолияти билан бојлиє ташрифлар уюштирилиши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юзасидан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ННТ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вакилининг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Ф.И.О.,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тујилган йили,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яшаш жойи,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лавозими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228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Ташриф уюштирилган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чет мамлакатнинг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номи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Ташриф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санаси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Ташрифдан маєсад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Ташриф іаєида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рўйхатдан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ўтказувчи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органга берилган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хабарнома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(іужжат санаси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ва раєами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228" w:type="dxa"/>
            <w:gridSpan w:val="4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35. Ўтказилган тадбирлар 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(конференция, семинар, тренинг, йијилиш,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акция, давра суібати, учрашув, симпозиум, спорт мусобаєалари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>ва бошєа шаклларда шахсларни тўплаш)</w:t>
            </w: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 тўјрисида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Тадбир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мавзуси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228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Тадбир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ўтказилган жой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Тадбир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ўтказилган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сана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(йил,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кун, ой)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Тадбир іамкорлари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(тўлиє номи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Рўйхатдан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ўтказувчи (адлия)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органга берилган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хабарнома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(санаси ва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раєами)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228" w:type="dxa"/>
            <w:gridSpan w:val="4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1470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334" w:type="dxa"/>
            <w:gridSpan w:val="4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36. Іисобот даврида ННТни текшириш (мониторинг єилиш)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натижалари тўјрисида маълумот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2680" w:type="dxa"/>
            <w:gridSpan w:val="3"/>
            <w:shd w:val="clear" w:color="auto" w:fill="FFFFFF"/>
          </w:tcPr>
          <w:p w:rsidR="002841F5" w:rsidRDefault="002841F5" w:rsidP="00F24080">
            <w:pPr>
              <w:pStyle w:val="6"/>
            </w:pPr>
            <w:r>
              <w:t xml:space="preserve">Текшириш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(мониторинг) ўтказган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ташкилот номи</w:t>
            </w: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(адлия,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прокуратура, солиє,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молия ёки бошєа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 xml:space="preserve">ташкилотлар номи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кўрсатилади)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Текшириш (мониторинг)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ўтказилган сана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Текшириш (мониторинг) давомида 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>аниєланган єонунбузилиш іолатлари</w:t>
            </w:r>
          </w:p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2680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snapToGrid w:val="0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10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37. Текшириш (мониторинг) якунлари бўйича кўрилган чора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(жиноят иши єўзјатилганлиги, маъмурий жазо чораси єўлланилганлиги, камчиликлар ва єонунбузилиш іолатларини бартараф этиш тўјрисида таєдимнома киритилганлиги ёки бошєа таъсир чоралари тўлиє кўрсатилади)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10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38. Аудиторлик текшируви ўтказилган сана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(фаєат жамоат фондлари учун, бунда аудиторлик ташкилотининг хулосаси нусхаси илова єилинади)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10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39. Фаолияти бўйича оммавий ахборот воситаларида эълон єилинган іисобот санаси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(фаєат жамоат фондлари учун, бунда нусхаси илова єилинади)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10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t xml:space="preserve">40. Іисобот даврида ННТ фаолиятида вужудга келган муаммолар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(мавжуд бўлса)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5515" w:type="dxa"/>
            <w:gridSpan w:val="10"/>
            <w:shd w:val="clear" w:color="auto" w:fill="FFFFFF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</w:rPr>
              <w:lastRenderedPageBreak/>
              <w:t xml:space="preserve">41. ННТлар фаолиятини такомиллаштириш бўйича асослантирилган таклифлар </w:t>
            </w: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(мавжуд бўлса)</w:t>
            </w:r>
          </w:p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  <w:tc>
          <w:tcPr>
            <w:tcW w:w="3827" w:type="dxa"/>
            <w:gridSpan w:val="3"/>
          </w:tcPr>
          <w:p w:rsidR="002841F5" w:rsidRDefault="002841F5" w:rsidP="00F24080">
            <w:pPr>
              <w:widowControl w:val="0"/>
              <w:ind w:left="213"/>
              <w:rPr>
                <w:rFonts w:ascii="Virtec Times New Roman Uz" w:hAnsi="Virtec Times New Roman Uz" w:cs="Virtec Times New Roman Uz"/>
                <w:snapToGrid w:val="0"/>
              </w:rPr>
            </w:pPr>
          </w:p>
        </w:tc>
      </w:tr>
    </w:tbl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>Мазкур іисобот шаклида келтирилган маълумотларнинг тўјрилигини тасдиєлайман.</w:t>
      </w:r>
    </w:p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227"/>
        <w:gridCol w:w="1843"/>
        <w:gridCol w:w="1275"/>
        <w:gridCol w:w="2703"/>
      </w:tblGrid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ind w:firstLine="567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  <w:sz w:val="24"/>
                <w:szCs w:val="24"/>
              </w:rPr>
              <w:t>ННТ раібари: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(имзо)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  <w:sz w:val="24"/>
                <w:szCs w:val="24"/>
              </w:rPr>
              <w:t>(М.Ў.)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(Ф.И.О.)</w:t>
            </w:r>
          </w:p>
        </w:tc>
      </w:tr>
    </w:tbl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227"/>
        <w:gridCol w:w="1843"/>
        <w:gridCol w:w="1275"/>
        <w:gridCol w:w="2703"/>
      </w:tblGrid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ind w:firstLine="567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snapToGrid w:val="0"/>
                <w:sz w:val="24"/>
                <w:szCs w:val="24"/>
              </w:rPr>
              <w:t>Іисобот тузувчи: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</w:tr>
      <w:tr w:rsidR="002841F5" w:rsidTr="00F2408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both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(имзо)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  <w:sz w:val="24"/>
                <w:szCs w:val="24"/>
              </w:rPr>
              <w:t>(М.Ў.)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841F5" w:rsidRDefault="002841F5" w:rsidP="00F24080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i/>
                <w:iCs/>
                <w:snapToGrid w:val="0"/>
              </w:rPr>
              <w:t>(Ф.И.О.)</w:t>
            </w:r>
          </w:p>
        </w:tc>
      </w:tr>
    </w:tbl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snapToGrid w:val="0"/>
          <w:sz w:val="24"/>
          <w:szCs w:val="24"/>
        </w:rPr>
        <w:t xml:space="preserve"> </w:t>
      </w:r>
    </w:p>
    <w:p w:rsidR="002841F5" w:rsidRDefault="002841F5" w:rsidP="002841F5">
      <w:pPr>
        <w:widowControl w:val="0"/>
        <w:ind w:firstLine="567"/>
        <w:jc w:val="both"/>
        <w:rPr>
          <w:rFonts w:ascii="Virtec Times New Roman Uz" w:hAnsi="Virtec Times New Roman Uz" w:cs="Virtec Times New Roman Uz"/>
          <w:snapToGrid w:val="0"/>
          <w:sz w:val="24"/>
          <w:szCs w:val="24"/>
        </w:rPr>
      </w:pPr>
      <w:r>
        <w:rPr>
          <w:rFonts w:ascii="Virtec Times New Roman Uz" w:hAnsi="Virtec Times New Roman Uz" w:cs="Virtec Times New Roman Uz"/>
          <w:b/>
          <w:bCs/>
          <w:snapToGrid w:val="0"/>
          <w:sz w:val="24"/>
          <w:szCs w:val="24"/>
        </w:rPr>
        <w:t>Тел:</w:t>
      </w:r>
    </w:p>
    <w:p w:rsidR="00D56816" w:rsidRDefault="00D56816"/>
    <w:sectPr w:rsidR="00D56816" w:rsidSect="00D5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2841F5"/>
    <w:rsid w:val="002841F5"/>
    <w:rsid w:val="00D5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841F5"/>
    <w:pPr>
      <w:keepNext/>
      <w:widowControl w:val="0"/>
      <w:jc w:val="center"/>
      <w:outlineLvl w:val="5"/>
    </w:pPr>
    <w:rPr>
      <w:rFonts w:ascii="Virtec Times New Roman Uz" w:hAnsi="Virtec Times New Roman Uz" w:cs="Virtec Times New Roman Uz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2841F5"/>
    <w:pPr>
      <w:keepNext/>
      <w:widowControl w:val="0"/>
      <w:jc w:val="center"/>
      <w:outlineLvl w:val="7"/>
    </w:pPr>
    <w:rPr>
      <w:rFonts w:ascii="Virtec Times New Roman Uz" w:hAnsi="Virtec Times New Roman Uz" w:cs="Virtec Times New Roman Uz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841F5"/>
    <w:pPr>
      <w:keepNext/>
      <w:widowControl w:val="0"/>
      <w:jc w:val="center"/>
      <w:outlineLvl w:val="8"/>
    </w:pPr>
    <w:rPr>
      <w:rFonts w:ascii="Virtec Times New Roman Uz" w:hAnsi="Virtec Times New Roman Uz" w:cs="Virtec Times New Roman Uz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841F5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41F5"/>
    <w:rPr>
      <w:rFonts w:ascii="Virtec Times New Roman Uz" w:eastAsiaTheme="minorEastAsia" w:hAnsi="Virtec Times New Roman Uz" w:cs="Virtec Times New Roman Uz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41F5"/>
    <w:rPr>
      <w:rFonts w:ascii="Virtec Times New Roman Uz" w:eastAsiaTheme="minorEastAsia" w:hAnsi="Virtec Times New Roman Uz" w:cs="Virtec Times New Roman Uz"/>
      <w:b/>
      <w:bCs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841F5"/>
    <w:pPr>
      <w:widowControl w:val="0"/>
      <w:jc w:val="center"/>
    </w:pPr>
    <w:rPr>
      <w:rFonts w:ascii="Virtec Times New Roman Uz" w:hAnsi="Virtec Times New Roman Uz" w:cs="Virtec Times New Roman Uz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841F5"/>
    <w:rPr>
      <w:rFonts w:ascii="Virtec Times New Roman Uz" w:eastAsiaTheme="minorEastAsia" w:hAnsi="Virtec Times New Roman Uz" w:cs="Virtec Times New Roman Uz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841F5"/>
    <w:pPr>
      <w:widowControl w:val="0"/>
      <w:jc w:val="center"/>
    </w:pPr>
    <w:rPr>
      <w:rFonts w:ascii="Virtec Times New Roman Uz" w:hAnsi="Virtec Times New Roman Uz" w:cs="Virtec Times New Roman Uz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2841F5"/>
    <w:rPr>
      <w:rFonts w:ascii="Virtec Times New Roman Uz" w:eastAsiaTheme="minorEastAsia" w:hAnsi="Virtec Times New Roman Uz" w:cs="Virtec Times New Roman Uz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9082</Characters>
  <Application>Microsoft Office Word</Application>
  <DocSecurity>0</DocSecurity>
  <Lines>75</Lines>
  <Paragraphs>21</Paragraphs>
  <ScaleCrop>false</ScaleCrop>
  <Company>Grizli777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2017-01-06T11:54:00Z</dcterms:created>
  <dcterms:modified xsi:type="dcterms:W3CDTF">2017-01-06T11:54:00Z</dcterms:modified>
</cp:coreProperties>
</file>